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1E5" w:rsidRPr="007441E5" w:rsidRDefault="007441E5" w:rsidP="007441E5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 Date: _____________________________ Period: ______</w:t>
      </w:r>
    </w:p>
    <w:p w:rsidR="007441E5" w:rsidRDefault="007441E5" w:rsidP="006E0E9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3163E" w:rsidRDefault="006E0E99" w:rsidP="006E0E9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0E99">
        <w:rPr>
          <w:rFonts w:ascii="Arial" w:hAnsi="Arial" w:cs="Arial"/>
          <w:b/>
          <w:sz w:val="20"/>
          <w:szCs w:val="20"/>
          <w:u w:val="single"/>
        </w:rPr>
        <w:t>Connecting Structure to Function in Carbohydrates</w:t>
      </w:r>
      <w:r w:rsidR="007441E5">
        <w:rPr>
          <w:rFonts w:ascii="Arial" w:hAnsi="Arial" w:cs="Arial"/>
          <w:b/>
          <w:sz w:val="20"/>
          <w:szCs w:val="20"/>
          <w:u w:val="single"/>
        </w:rPr>
        <w:t xml:space="preserve"> and Lipids</w:t>
      </w:r>
    </w:p>
    <w:p w:rsidR="006E0E99" w:rsidRDefault="006E0E99" w:rsidP="006E0E9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6E0E99" w:rsidRPr="006E0E99" w:rsidRDefault="006E0E99" w:rsidP="006E0E9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634AA" w:rsidRDefault="006E0E99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Below is a picture of a chitin molecule, which is found in the exoskeleton (i.e. the hard outer skeleton) of insect</w:t>
      </w:r>
      <w:r w:rsidR="00B634AA">
        <w:rPr>
          <w:rFonts w:ascii="Arial" w:hAnsi="Arial" w:cs="Arial"/>
          <w:sz w:val="20"/>
          <w:szCs w:val="20"/>
        </w:rPr>
        <w:t xml:space="preserve">s and crustaceans (ex: crabs).  Chitin is also used in surgical thread (SO COOL!) because it is strong and biodegradable (i.e. breaks down naturally in the body). </w:t>
      </w: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5943600" cy="1936528"/>
            <wp:effectExtent l="0" t="0" r="0" b="6985"/>
            <wp:docPr id="1" name="Picture 1" descr="http://guweb2.gonzaga.edu/faculty/cronk/biochem/images/chit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uweb2.gonzaga.edu/faculty/cronk/biochem/images/chiti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E99" w:rsidRDefault="006E0E99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Chitin is made of modified glucose monomers with one hydroxyl group replaced with an acetyl amine group (contains nitrogen).  Within chitin, the glucose monomers are linked together by 1</w:t>
      </w:r>
      <w:proofErr w:type="gramStart"/>
      <w:r>
        <w:rPr>
          <w:rFonts w:ascii="Arial" w:hAnsi="Arial" w:cs="Arial"/>
          <w:sz w:val="20"/>
          <w:szCs w:val="20"/>
        </w:rPr>
        <w:t>,4</w:t>
      </w:r>
      <w:proofErr w:type="gramEnd"/>
      <w:r>
        <w:rPr>
          <w:rFonts w:ascii="Arial" w:hAnsi="Arial" w:cs="Arial"/>
          <w:sz w:val="20"/>
          <w:szCs w:val="20"/>
        </w:rPr>
        <w:t xml:space="preserve"> beta linkages.  Hydrogen bonding occurs between the acetyl amine groups on adjacent chitin molecules.  </w:t>
      </w: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Answer the following questions about chitin given below based on the information and image in the passage above.</w:t>
      </w: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Is chitin a carbohydrate or lipid?  How do you know?</w:t>
      </w: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</w:p>
    <w:p w:rsidR="007441E5" w:rsidRDefault="007441E5" w:rsidP="006E0E99">
      <w:pPr>
        <w:rPr>
          <w:rFonts w:ascii="Arial" w:hAnsi="Arial" w:cs="Arial"/>
          <w:sz w:val="20"/>
          <w:szCs w:val="20"/>
        </w:rPr>
      </w:pP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Is chitin a monomer or a polymer?  How do you know?</w:t>
      </w: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</w:p>
    <w:p w:rsidR="007441E5" w:rsidRDefault="007441E5" w:rsidP="006E0E99">
      <w:pPr>
        <w:rPr>
          <w:rFonts w:ascii="Arial" w:hAnsi="Arial" w:cs="Arial"/>
          <w:sz w:val="20"/>
          <w:szCs w:val="20"/>
        </w:rPr>
      </w:pPr>
    </w:p>
    <w:p w:rsidR="00B634AA" w:rsidRDefault="00B634AA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</w:t>
      </w:r>
      <w:r w:rsidR="0095139E">
        <w:rPr>
          <w:rFonts w:ascii="Arial" w:hAnsi="Arial" w:cs="Arial"/>
          <w:sz w:val="20"/>
          <w:szCs w:val="20"/>
        </w:rPr>
        <w:t xml:space="preserve">Explain how the structure of chitin contributes to its function. </w:t>
      </w:r>
    </w:p>
    <w:p w:rsidR="0095139E" w:rsidRDefault="0095139E" w:rsidP="006E0E99">
      <w:pPr>
        <w:rPr>
          <w:rFonts w:ascii="Arial" w:hAnsi="Arial" w:cs="Arial"/>
          <w:sz w:val="20"/>
          <w:szCs w:val="20"/>
        </w:rPr>
      </w:pPr>
    </w:p>
    <w:p w:rsidR="007441E5" w:rsidRDefault="007441E5" w:rsidP="006E0E99">
      <w:pPr>
        <w:rPr>
          <w:rFonts w:ascii="Arial" w:hAnsi="Arial" w:cs="Arial"/>
          <w:sz w:val="20"/>
          <w:szCs w:val="20"/>
        </w:rPr>
      </w:pPr>
    </w:p>
    <w:p w:rsidR="007441E5" w:rsidRDefault="007441E5" w:rsidP="006E0E99">
      <w:pPr>
        <w:rPr>
          <w:rFonts w:ascii="Arial" w:hAnsi="Arial" w:cs="Arial"/>
          <w:sz w:val="20"/>
          <w:szCs w:val="20"/>
        </w:rPr>
      </w:pPr>
    </w:p>
    <w:p w:rsidR="007441E5" w:rsidRDefault="007441E5" w:rsidP="006E0E99">
      <w:pPr>
        <w:rPr>
          <w:rFonts w:ascii="Arial" w:hAnsi="Arial" w:cs="Arial"/>
          <w:sz w:val="20"/>
          <w:szCs w:val="20"/>
        </w:rPr>
      </w:pPr>
    </w:p>
    <w:p w:rsidR="007441E5" w:rsidRDefault="007441E5" w:rsidP="006E0E99">
      <w:pPr>
        <w:rPr>
          <w:rFonts w:ascii="Arial" w:hAnsi="Arial" w:cs="Arial"/>
          <w:sz w:val="20"/>
          <w:szCs w:val="20"/>
        </w:rPr>
      </w:pPr>
    </w:p>
    <w:p w:rsidR="0095139E" w:rsidRDefault="008F7A4C" w:rsidP="006E0E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Below is a picture of EPA </w:t>
      </w:r>
      <w:r w:rsidRPr="008F7A4C">
        <w:rPr>
          <w:rFonts w:ascii="Arial" w:hAnsi="Arial" w:cs="Arial"/>
          <w:sz w:val="20"/>
          <w:szCs w:val="20"/>
        </w:rPr>
        <w:t>(</w:t>
      </w:r>
      <w:proofErr w:type="spellStart"/>
      <w:r w:rsidRPr="008F7A4C">
        <w:rPr>
          <w:rFonts w:ascii="Arial" w:hAnsi="Arial" w:cs="Arial"/>
          <w:bCs/>
          <w:color w:val="252525"/>
          <w:sz w:val="20"/>
          <w:szCs w:val="20"/>
          <w:shd w:val="clear" w:color="auto" w:fill="FFFFFF"/>
        </w:rPr>
        <w:t>Eicosapentaenoic</w:t>
      </w:r>
      <w:proofErr w:type="spellEnd"/>
      <w:r w:rsidRPr="008F7A4C">
        <w:rPr>
          <w:rFonts w:ascii="Arial" w:hAnsi="Arial" w:cs="Arial"/>
          <w:bCs/>
          <w:color w:val="252525"/>
          <w:sz w:val="20"/>
          <w:szCs w:val="20"/>
          <w:shd w:val="clear" w:color="auto" w:fill="FFFFFF"/>
        </w:rPr>
        <w:t xml:space="preserve"> acid</w:t>
      </w:r>
      <w:r>
        <w:rPr>
          <w:rFonts w:ascii="Arial" w:hAnsi="Arial" w:cs="Arial"/>
          <w:bCs/>
          <w:color w:val="252525"/>
          <w:sz w:val="20"/>
          <w:szCs w:val="20"/>
          <w:shd w:val="clear" w:color="auto" w:fill="FFFFFF"/>
        </w:rPr>
        <w:t>), a molecule found in fish (especially salmon).  Humans often take this molecule as a supplement to assist with joint pain</w:t>
      </w:r>
      <w:r w:rsidR="007441E5">
        <w:rPr>
          <w:rFonts w:ascii="Arial" w:hAnsi="Arial" w:cs="Arial"/>
          <w:bCs/>
          <w:color w:val="252525"/>
          <w:sz w:val="20"/>
          <w:szCs w:val="20"/>
          <w:shd w:val="clear" w:color="auto" w:fill="FFFFFF"/>
        </w:rPr>
        <w:t xml:space="preserve"> due to inflammation, arthritis, etc</w:t>
      </w:r>
      <w:r>
        <w:rPr>
          <w:rFonts w:ascii="Arial" w:hAnsi="Arial" w:cs="Arial"/>
          <w:bCs/>
          <w:color w:val="252525"/>
          <w:sz w:val="20"/>
          <w:szCs w:val="20"/>
          <w:shd w:val="clear" w:color="auto" w:fill="FFFFFF"/>
        </w:rPr>
        <w:t xml:space="preserve">.  In the image below, any bend in the line represents a carbon atom.  Where there are two lines, this represents a double bond between two carbon atoms.  Hydrogen atoms are assumed to be branching off the carbon atoms in the chain, though they are not shown in the image.     </w:t>
      </w:r>
    </w:p>
    <w:p w:rsidR="0095139E" w:rsidRDefault="008F7A4C" w:rsidP="006E0E99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39ED39B" wp14:editId="4A8EDC4F">
            <wp:extent cx="4259580" cy="57912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Answer the following questions about EPA given below based on the information and image in the passage above.</w:t>
      </w: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A. Is </w:t>
      </w:r>
      <w:r w:rsidR="00625CBD">
        <w:rPr>
          <w:rFonts w:ascii="Arial" w:hAnsi="Arial" w:cs="Arial"/>
          <w:sz w:val="20"/>
          <w:szCs w:val="20"/>
        </w:rPr>
        <w:t>EPA</w:t>
      </w:r>
      <w:r>
        <w:rPr>
          <w:rFonts w:ascii="Arial" w:hAnsi="Arial" w:cs="Arial"/>
          <w:sz w:val="20"/>
          <w:szCs w:val="20"/>
        </w:rPr>
        <w:t xml:space="preserve"> a carbohydrate or lipid?</w:t>
      </w:r>
      <w:proofErr w:type="gramEnd"/>
      <w:r>
        <w:rPr>
          <w:rFonts w:ascii="Arial" w:hAnsi="Arial" w:cs="Arial"/>
          <w:sz w:val="20"/>
          <w:szCs w:val="20"/>
        </w:rPr>
        <w:t xml:space="preserve">  How do you know?</w:t>
      </w: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What can you infer about the type of carbohydrate or lipid based on the presence of carbon to carbon double bonds in this molecule?</w:t>
      </w: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 Would this molecule be solid or liquid at room temperature, and how do you know?</w:t>
      </w: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 Would consuming this molecule be negative for human cardiovascular health?  Why or why not?</w:t>
      </w: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</w:p>
    <w:p w:rsidR="007441E5" w:rsidRDefault="007441E5" w:rsidP="0074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Would this molecule be attracted to or repelled by water?  How do you know? </w:t>
      </w:r>
    </w:p>
    <w:p w:rsidR="0095139E" w:rsidRPr="006E0E99" w:rsidRDefault="0095139E" w:rsidP="006E0E99">
      <w:pPr>
        <w:rPr>
          <w:rFonts w:ascii="Arial" w:hAnsi="Arial" w:cs="Arial"/>
          <w:sz w:val="20"/>
          <w:szCs w:val="20"/>
        </w:rPr>
      </w:pPr>
    </w:p>
    <w:sectPr w:rsidR="0095139E" w:rsidRPr="006E0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99"/>
    <w:rsid w:val="002E1391"/>
    <w:rsid w:val="00625CBD"/>
    <w:rsid w:val="006E0E99"/>
    <w:rsid w:val="0073163E"/>
    <w:rsid w:val="007441E5"/>
    <w:rsid w:val="008F7A4C"/>
    <w:rsid w:val="0095139E"/>
    <w:rsid w:val="00B6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2014-10-29T13:50:00Z</dcterms:created>
  <dcterms:modified xsi:type="dcterms:W3CDTF">2014-10-29T13:50:00Z</dcterms:modified>
</cp:coreProperties>
</file>